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85CE" w14:textId="77777777" w:rsidR="0006626E" w:rsidRPr="00A853DB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53D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7E1C5C1" wp14:editId="2B6C6258">
            <wp:extent cx="3110021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_City-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021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8E7CF" w14:textId="77777777" w:rsidR="0006626E" w:rsidRPr="00F93407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93407">
        <w:rPr>
          <w:rFonts w:ascii="Times New Roman" w:hAnsi="Times New Roman" w:cs="Times New Roman"/>
          <w:b/>
          <w:bCs/>
          <w:i/>
          <w:sz w:val="36"/>
          <w:szCs w:val="36"/>
        </w:rPr>
        <w:t>Office of Planning</w:t>
      </w:r>
    </w:p>
    <w:p w14:paraId="13E1BDFA" w14:textId="77777777" w:rsidR="00CC0518" w:rsidRPr="00E83351" w:rsidRDefault="00CC0518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641E820" w14:textId="77777777" w:rsidR="0006626E" w:rsidRPr="00406803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3972F854" w14:textId="77777777" w:rsidR="0006626E" w:rsidRPr="00406803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bCs/>
          <w:sz w:val="24"/>
          <w:szCs w:val="24"/>
        </w:rPr>
        <w:t>REGULAR MEETING</w:t>
      </w:r>
    </w:p>
    <w:p w14:paraId="0AAD8D27" w14:textId="77777777" w:rsidR="0006626E" w:rsidRPr="00406803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bCs/>
          <w:sz w:val="24"/>
          <w:szCs w:val="24"/>
        </w:rPr>
        <w:t>CITY OF HERNANDO PLANNING COMMISSION</w:t>
      </w:r>
    </w:p>
    <w:p w14:paraId="3F0CD474" w14:textId="177B90E7" w:rsidR="0006626E" w:rsidRPr="00406803" w:rsidRDefault="00FD77C6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="004B782B" w:rsidRPr="004068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726673" w:rsidRPr="0040680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1A26" w:rsidRPr="00406803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C17ED0" w:rsidRPr="00406803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6A3F4453" w14:textId="77777777" w:rsidR="0006626E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D0A5B" w14:textId="73214594" w:rsidR="0006626E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3">
        <w:rPr>
          <w:rFonts w:ascii="Times New Roman" w:hAnsi="Times New Roman" w:cs="Times New Roman"/>
          <w:sz w:val="24"/>
          <w:szCs w:val="24"/>
        </w:rPr>
        <w:t xml:space="preserve">The Planning Commission meeting will be held on Tuesday, </w:t>
      </w:r>
      <w:r w:rsidR="00FD77C6">
        <w:rPr>
          <w:rFonts w:ascii="Times New Roman" w:hAnsi="Times New Roman" w:cs="Times New Roman"/>
          <w:sz w:val="24"/>
          <w:szCs w:val="24"/>
        </w:rPr>
        <w:t>December 14</w:t>
      </w:r>
      <w:r w:rsidR="00C17ED0" w:rsidRPr="00406803">
        <w:rPr>
          <w:rFonts w:ascii="Times New Roman" w:hAnsi="Times New Roman" w:cs="Times New Roman"/>
          <w:sz w:val="24"/>
          <w:szCs w:val="24"/>
        </w:rPr>
        <w:t>, 2021</w:t>
      </w:r>
      <w:r w:rsidR="00D1592E" w:rsidRPr="00406803">
        <w:rPr>
          <w:rFonts w:ascii="Times New Roman" w:hAnsi="Times New Roman" w:cs="Times New Roman"/>
          <w:sz w:val="24"/>
          <w:szCs w:val="24"/>
        </w:rPr>
        <w:t>,</w:t>
      </w:r>
      <w:r w:rsidRPr="00406803">
        <w:rPr>
          <w:rFonts w:ascii="Times New Roman" w:hAnsi="Times New Roman" w:cs="Times New Roman"/>
          <w:sz w:val="24"/>
          <w:szCs w:val="24"/>
        </w:rPr>
        <w:t xml:space="preserve"> in the </w:t>
      </w:r>
      <w:r w:rsidR="00AE12E5" w:rsidRPr="00406803">
        <w:rPr>
          <w:rFonts w:ascii="Times New Roman" w:hAnsi="Times New Roman" w:cs="Times New Roman"/>
          <w:sz w:val="24"/>
          <w:szCs w:val="24"/>
        </w:rPr>
        <w:t xml:space="preserve">City of </w:t>
      </w:r>
      <w:r w:rsidRPr="00406803">
        <w:rPr>
          <w:rFonts w:ascii="Times New Roman" w:hAnsi="Times New Roman" w:cs="Times New Roman"/>
          <w:sz w:val="24"/>
          <w:szCs w:val="24"/>
        </w:rPr>
        <w:t>Hernando Board Room</w:t>
      </w:r>
      <w:r w:rsidR="00292FC0" w:rsidRPr="00406803">
        <w:rPr>
          <w:rFonts w:ascii="Times New Roman" w:hAnsi="Times New Roman" w:cs="Times New Roman"/>
          <w:sz w:val="24"/>
          <w:szCs w:val="24"/>
        </w:rPr>
        <w:t xml:space="preserve"> </w:t>
      </w:r>
      <w:r w:rsidR="00374B2D" w:rsidRPr="00406803">
        <w:rPr>
          <w:rFonts w:ascii="Times New Roman" w:hAnsi="Times New Roman" w:cs="Times New Roman"/>
          <w:sz w:val="24"/>
          <w:szCs w:val="24"/>
        </w:rPr>
        <w:t>at</w:t>
      </w:r>
      <w:r w:rsidR="00292FC0" w:rsidRPr="00406803">
        <w:rPr>
          <w:rFonts w:ascii="Times New Roman" w:hAnsi="Times New Roman" w:cs="Times New Roman"/>
          <w:sz w:val="24"/>
          <w:szCs w:val="24"/>
        </w:rPr>
        <w:t xml:space="preserve"> City Hall</w:t>
      </w:r>
      <w:r w:rsidRPr="00406803">
        <w:rPr>
          <w:rFonts w:ascii="Times New Roman" w:hAnsi="Times New Roman" w:cs="Times New Roman"/>
          <w:sz w:val="24"/>
          <w:szCs w:val="24"/>
        </w:rPr>
        <w:t>, located at 475 West Commerce Street, at</w:t>
      </w:r>
      <w:r w:rsidR="00D54471" w:rsidRPr="00406803">
        <w:rPr>
          <w:rFonts w:ascii="Times New Roman" w:hAnsi="Times New Roman" w:cs="Times New Roman"/>
          <w:sz w:val="24"/>
          <w:szCs w:val="24"/>
        </w:rPr>
        <w:t xml:space="preserve"> </w:t>
      </w:r>
      <w:r w:rsidRPr="00406803">
        <w:rPr>
          <w:rFonts w:ascii="Times New Roman" w:hAnsi="Times New Roman" w:cs="Times New Roman"/>
          <w:sz w:val="24"/>
          <w:szCs w:val="24"/>
        </w:rPr>
        <w:t>6:00 p.m.</w:t>
      </w:r>
    </w:p>
    <w:p w14:paraId="12F3159C" w14:textId="77777777" w:rsidR="0006626E" w:rsidRPr="0088539C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90BF44" w14:textId="77777777" w:rsidR="0006626E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56065304" w14:textId="77777777" w:rsidR="00434E0E" w:rsidRPr="0088539C" w:rsidRDefault="00434E0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BABACF3" w14:textId="76553E42" w:rsidR="0006626E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3F426A8E" w14:textId="71FE97BC" w:rsidR="00ED5C66" w:rsidRPr="0088539C" w:rsidRDefault="00ED5C66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7EC0F89" w14:textId="26D42917" w:rsidR="0006626E" w:rsidRPr="00406803" w:rsidRDefault="0006626E" w:rsidP="00A4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 xml:space="preserve">APPROVAL OF MINUTES OF THE REGULAR MEETING OF </w:t>
      </w:r>
      <w:r w:rsidR="00FD77C6">
        <w:rPr>
          <w:rFonts w:ascii="Times New Roman" w:hAnsi="Times New Roman" w:cs="Times New Roman"/>
          <w:b/>
          <w:sz w:val="24"/>
          <w:szCs w:val="24"/>
        </w:rPr>
        <w:t>NOVEMBER 9</w:t>
      </w:r>
      <w:r w:rsidR="004A5E3C" w:rsidRPr="00406803">
        <w:rPr>
          <w:rFonts w:ascii="Times New Roman" w:hAnsi="Times New Roman" w:cs="Times New Roman"/>
          <w:b/>
          <w:sz w:val="24"/>
          <w:szCs w:val="24"/>
        </w:rPr>
        <w:t>, 2021.</w:t>
      </w:r>
    </w:p>
    <w:p w14:paraId="461CD98E" w14:textId="77777777" w:rsidR="00434E0E" w:rsidRPr="0088539C" w:rsidRDefault="00434E0E" w:rsidP="00434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9053FF8" w14:textId="77777777" w:rsidR="00E660D7" w:rsidRPr="00406803" w:rsidRDefault="0062427F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OLD BUSINESS</w:t>
      </w:r>
      <w:r w:rsidR="00630B77" w:rsidRPr="004068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D2EDCF" w14:textId="6DFFFC29" w:rsidR="0062427F" w:rsidRPr="0088539C" w:rsidRDefault="0062427F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A949941" w14:textId="75A4D008" w:rsidR="004A2E0A" w:rsidRPr="00406803" w:rsidRDefault="004A2E0A" w:rsidP="00630B7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4ECDB9BE" w14:textId="77777777" w:rsidR="00630B77" w:rsidRPr="0088539C" w:rsidRDefault="00630B77" w:rsidP="00630B7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D171A22" w14:textId="77777777" w:rsidR="00EC3895" w:rsidRDefault="007750DB" w:rsidP="000758C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3895">
        <w:rPr>
          <w:rFonts w:ascii="Times New Roman" w:hAnsi="Times New Roman" w:cs="Times New Roman"/>
          <w:sz w:val="24"/>
          <w:szCs w:val="24"/>
        </w:rPr>
        <w:t xml:space="preserve">PL-1564 – </w:t>
      </w:r>
      <w:bookmarkStart w:id="0" w:name="_Hlk87627678"/>
      <w:r w:rsidRPr="00EC3895">
        <w:rPr>
          <w:rFonts w:ascii="Times New Roman" w:hAnsi="Times New Roman" w:cs="Times New Roman"/>
          <w:sz w:val="24"/>
          <w:szCs w:val="24"/>
        </w:rPr>
        <w:t xml:space="preserve">Request for Final Plat Approval for the Nesbit Industrial Park Subdivision, Phase 13, 3 lots, 2.97 acres located south of Nesbit Road, at the southern terminus of Nesbit Drive, in Section 25, Township 2 South, Range 8 West.  The property is currently zoned in the “M-1,” Light Industrial District – </w:t>
      </w:r>
      <w:r w:rsidRPr="00EC3895">
        <w:rPr>
          <w:rFonts w:ascii="Times New Roman" w:hAnsi="Times New Roman" w:cs="Times New Roman"/>
          <w:bCs/>
          <w:sz w:val="24"/>
          <w:szCs w:val="24"/>
        </w:rPr>
        <w:t>Greg Smith with Mendrop Engineering Resources, on behalf of Robert Davis, Timber Ridge, L.L.C., the property-owner</w:t>
      </w:r>
      <w:r w:rsidRPr="00EC3895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39895321" w14:textId="77777777" w:rsidR="00EC3895" w:rsidRPr="00ED65A5" w:rsidRDefault="00EC3895" w:rsidP="00EC389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102AE323" w14:textId="2BAA26EA" w:rsidR="00EC3895" w:rsidRPr="00EC3895" w:rsidRDefault="00EC3895" w:rsidP="00ED65A5">
      <w:pPr>
        <w:pStyle w:val="ListParagraph"/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3895">
        <w:rPr>
          <w:rFonts w:ascii="Times New Roman" w:hAnsi="Times New Roman" w:cs="Times New Roman"/>
          <w:sz w:val="24"/>
          <w:szCs w:val="24"/>
        </w:rPr>
        <w:t>PL-15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EC3895">
        <w:rPr>
          <w:rFonts w:ascii="Times New Roman" w:hAnsi="Times New Roman" w:cs="Times New Roman"/>
          <w:sz w:val="24"/>
          <w:szCs w:val="24"/>
        </w:rPr>
        <w:t xml:space="preserve"> – Request for Final Plat Approval for the Nesbit Industrial Park Subdivision, Phase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C38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C3895">
        <w:rPr>
          <w:rFonts w:ascii="Times New Roman" w:hAnsi="Times New Roman" w:cs="Times New Roman"/>
          <w:sz w:val="24"/>
          <w:szCs w:val="24"/>
        </w:rPr>
        <w:t xml:space="preserve"> lot, 2.7</w:t>
      </w:r>
      <w:r w:rsidR="00ED65A5">
        <w:rPr>
          <w:rFonts w:ascii="Times New Roman" w:hAnsi="Times New Roman" w:cs="Times New Roman"/>
          <w:sz w:val="24"/>
          <w:szCs w:val="24"/>
        </w:rPr>
        <w:t>4</w:t>
      </w:r>
      <w:r w:rsidRPr="00EC3895">
        <w:rPr>
          <w:rFonts w:ascii="Times New Roman" w:hAnsi="Times New Roman" w:cs="Times New Roman"/>
          <w:sz w:val="24"/>
          <w:szCs w:val="24"/>
        </w:rPr>
        <w:t xml:space="preserve"> acres located south of Nesbit Road, at the southern terminus of Nesbit Drive, in Section 25, Township 2 South, Range 8 West.  The property is currently zoned in the “M-1,” Light Industrial District – Greg Smith with Mendrop Engineering Resources, on behalf of Robert Davis, Timber Ridge, L.L.C., the property-owner.</w:t>
      </w:r>
    </w:p>
    <w:p w14:paraId="2B1A31C4" w14:textId="77777777" w:rsidR="00CB2E43" w:rsidRPr="00CB2E43" w:rsidRDefault="00CB2E43" w:rsidP="00CB2E4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0E0EEA4F" w14:textId="56202AE3" w:rsidR="00CB2E43" w:rsidRPr="00CB2E43" w:rsidRDefault="00CB2E43" w:rsidP="00776B3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2E43">
        <w:rPr>
          <w:rFonts w:ascii="Times New Roman" w:hAnsi="Times New Roman" w:cs="Times New Roman"/>
          <w:sz w:val="24"/>
          <w:szCs w:val="24"/>
        </w:rPr>
        <w:t>PL-1565 – Request for Final Plat Approval for the Jerry White Subdivision, 2 lots, 1.523 acres located on the northeast corner of Mount Pleasant Road and Riley Street, in Section 7, Township 3 South, Range 7 West.  The property is currently zoned in the “R-12,” Single-Family Residential District (Medium Density) – Jason Watson, on behalf of Muddy Rivers Properties, the property-owner.</w:t>
      </w:r>
    </w:p>
    <w:p w14:paraId="0484986E" w14:textId="77777777" w:rsidR="007F5415" w:rsidRPr="0088539C" w:rsidRDefault="007F5415" w:rsidP="007F5415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1350693E" w14:textId="5259A5A4" w:rsidR="007F5415" w:rsidRDefault="007F5415" w:rsidP="007F541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5415">
        <w:rPr>
          <w:rFonts w:ascii="Times New Roman" w:hAnsi="Times New Roman" w:cs="Times New Roman"/>
          <w:sz w:val="24"/>
          <w:szCs w:val="24"/>
        </w:rPr>
        <w:t>PL-15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7F5415">
        <w:rPr>
          <w:rFonts w:ascii="Times New Roman" w:hAnsi="Times New Roman" w:cs="Times New Roman"/>
          <w:sz w:val="24"/>
          <w:szCs w:val="24"/>
        </w:rPr>
        <w:t xml:space="preserve"> – Request for a Design Review Variance to waive the requirement to provide a 5’ wide sidewalk along the East side of U.S. Highway 51, the south side of Christopher Drive, and the north side of License Drive on a 15.0-acre tract in Section 24, Township 2 South, Range 8 West, zoned “C-2,” Highway Commercial District – Clark H. Wells, CDFL, engineer, Entergy, property-owner</w:t>
      </w:r>
      <w:r w:rsidR="001C1718">
        <w:rPr>
          <w:rFonts w:ascii="Times New Roman" w:hAnsi="Times New Roman" w:cs="Times New Roman"/>
          <w:sz w:val="24"/>
          <w:szCs w:val="24"/>
        </w:rPr>
        <w:t>.</w:t>
      </w:r>
    </w:p>
    <w:p w14:paraId="79CA65FB" w14:textId="77777777" w:rsidR="001C1718" w:rsidRPr="0088539C" w:rsidRDefault="001C1718" w:rsidP="001C1718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6677357B" w14:textId="70C98CB1" w:rsidR="000862AC" w:rsidRDefault="000862AC" w:rsidP="000862AC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62AC">
        <w:rPr>
          <w:rFonts w:ascii="Times New Roman" w:hAnsi="Times New Roman" w:cs="Times New Roman"/>
          <w:sz w:val="24"/>
          <w:szCs w:val="24"/>
        </w:rPr>
        <w:t>PL-156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62AC">
        <w:rPr>
          <w:rFonts w:ascii="Times New Roman" w:hAnsi="Times New Roman" w:cs="Times New Roman"/>
          <w:sz w:val="24"/>
          <w:szCs w:val="24"/>
        </w:rPr>
        <w:t xml:space="preserve"> – Request for a Design Review Variance to waive the requirement for screening around the mechanical units located at the </w:t>
      </w:r>
      <w:r>
        <w:rPr>
          <w:rFonts w:ascii="Times New Roman" w:hAnsi="Times New Roman" w:cs="Times New Roman"/>
          <w:sz w:val="24"/>
          <w:szCs w:val="24"/>
        </w:rPr>
        <w:t>shop building</w:t>
      </w:r>
      <w:r w:rsidRPr="000862AC">
        <w:rPr>
          <w:rFonts w:ascii="Times New Roman" w:hAnsi="Times New Roman" w:cs="Times New Roman"/>
          <w:sz w:val="24"/>
          <w:szCs w:val="24"/>
        </w:rPr>
        <w:t xml:space="preserve"> as identified on the submitted site plan for Delta Industries, located at 3262 Industrial Drive, a 10.0-acre tract on the east side of Industrial Drive, south of Vaiden </w:t>
      </w:r>
      <w:r w:rsidRPr="000862AC">
        <w:rPr>
          <w:rFonts w:ascii="Times New Roman" w:hAnsi="Times New Roman" w:cs="Times New Roman"/>
          <w:sz w:val="24"/>
          <w:szCs w:val="24"/>
        </w:rPr>
        <w:lastRenderedPageBreak/>
        <w:t>Drive, west of McCracken Road, and east of Mount Pleasant Road Extended, in Section 19, Township 3 South, Range 7 West, currently zoned “M-2,” Heavy Industrial. – Thomas Anderson representing Delta Industries, the owner of the property.</w:t>
      </w:r>
    </w:p>
    <w:p w14:paraId="25091FE4" w14:textId="77777777" w:rsidR="00ED65A5" w:rsidRPr="00ED65A5" w:rsidRDefault="00ED65A5" w:rsidP="00ED65A5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5E2FE9F3" w14:textId="3A701E9E" w:rsidR="000862AC" w:rsidRDefault="000862AC" w:rsidP="004F0320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62AC">
        <w:rPr>
          <w:rFonts w:ascii="Times New Roman" w:hAnsi="Times New Roman" w:cs="Times New Roman"/>
          <w:sz w:val="24"/>
          <w:szCs w:val="24"/>
        </w:rPr>
        <w:t>PL-156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862AC">
        <w:rPr>
          <w:rFonts w:ascii="Times New Roman" w:hAnsi="Times New Roman" w:cs="Times New Roman"/>
          <w:sz w:val="24"/>
          <w:szCs w:val="24"/>
        </w:rPr>
        <w:t xml:space="preserve"> – Request for a Design Review Variance to </w:t>
      </w:r>
      <w:r w:rsidR="004F0320" w:rsidRPr="004F0320">
        <w:rPr>
          <w:rFonts w:ascii="Times New Roman" w:hAnsi="Times New Roman" w:cs="Times New Roman"/>
          <w:sz w:val="24"/>
          <w:szCs w:val="24"/>
        </w:rPr>
        <w:t xml:space="preserve">allow the location of safety bollards painted a bright “safety yellow” as identified on the submitted site plan </w:t>
      </w:r>
      <w:r w:rsidRPr="000862AC">
        <w:rPr>
          <w:rFonts w:ascii="Times New Roman" w:hAnsi="Times New Roman" w:cs="Times New Roman"/>
          <w:sz w:val="24"/>
          <w:szCs w:val="24"/>
        </w:rPr>
        <w:t>for Delta Industries, located at 3262 Industrial Drive, a 10.0-acre tract on the east side of Industrial Drive, south of Vaiden Drive, west of McCracken Road, and east of Mount Pleasant Road Extended, in Section 19, Township 3 South, Range 7 West, currently zoned “M-2,” Heavy Industrial. – Thomas Anderson representing Delta Industries, the owner of the property.</w:t>
      </w:r>
    </w:p>
    <w:p w14:paraId="7A535B2D" w14:textId="77777777" w:rsidR="004F0320" w:rsidRPr="0088539C" w:rsidRDefault="004F0320" w:rsidP="004F0320">
      <w:pPr>
        <w:pStyle w:val="ListParagraph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543469C4" w14:textId="7217EE3F" w:rsidR="001C1718" w:rsidRDefault="000523F9" w:rsidP="007F541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23F9">
        <w:rPr>
          <w:rFonts w:ascii="Times New Roman" w:hAnsi="Times New Roman" w:cs="Times New Roman"/>
          <w:sz w:val="24"/>
          <w:szCs w:val="24"/>
        </w:rPr>
        <w:t>PL-15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0523F9">
        <w:rPr>
          <w:rFonts w:ascii="Times New Roman" w:hAnsi="Times New Roman" w:cs="Times New Roman"/>
          <w:sz w:val="24"/>
          <w:szCs w:val="24"/>
        </w:rPr>
        <w:t xml:space="preserve"> – Request for a Design Review Variance to </w:t>
      </w:r>
      <w:r>
        <w:rPr>
          <w:rFonts w:ascii="Times New Roman" w:hAnsi="Times New Roman" w:cs="Times New Roman"/>
          <w:sz w:val="24"/>
          <w:szCs w:val="24"/>
        </w:rPr>
        <w:t xml:space="preserve">waive the requirement for providing grass or other ground cover around the site, </w:t>
      </w:r>
      <w:r w:rsidRPr="000523F9">
        <w:rPr>
          <w:rFonts w:ascii="Times New Roman" w:hAnsi="Times New Roman" w:cs="Times New Roman"/>
          <w:sz w:val="24"/>
          <w:szCs w:val="24"/>
        </w:rPr>
        <w:t>allow</w:t>
      </w:r>
      <w:r>
        <w:rPr>
          <w:rFonts w:ascii="Times New Roman" w:hAnsi="Times New Roman" w:cs="Times New Roman"/>
          <w:sz w:val="24"/>
          <w:szCs w:val="24"/>
        </w:rPr>
        <w:t>ing the site to remain as dirt and crushed concrete</w:t>
      </w:r>
      <w:r w:rsidRPr="000523F9">
        <w:rPr>
          <w:rFonts w:ascii="Times New Roman" w:hAnsi="Times New Roman" w:cs="Times New Roman"/>
          <w:sz w:val="24"/>
          <w:szCs w:val="24"/>
        </w:rPr>
        <w:t xml:space="preserve"> as identified on the submitted site plan for Delta Industries, located at 3262 Industrial Drive, a 10.0-acre tract on the east side of Industrial Drive, south of Vaiden Drive, west of McCracken Road, and east of Mount Pleasant Road Extended, in Section 19, Township 3 South, Range 7 West, currently zoned “M-2,” Heavy Industrial. – Thomas Anderson representing Delta Industries, the owner of the property.</w:t>
      </w:r>
    </w:p>
    <w:p w14:paraId="4251214D" w14:textId="77777777" w:rsidR="00A46109" w:rsidRDefault="00A46109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5938FB" w14:textId="2FC8B83F" w:rsidR="002503F8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OTHER BUSINESS</w:t>
      </w:r>
    </w:p>
    <w:p w14:paraId="1DEB0FDA" w14:textId="22EABF0A" w:rsidR="004818F8" w:rsidRPr="0088539C" w:rsidRDefault="004818F8" w:rsidP="00481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6573474" w14:textId="533A08D9" w:rsidR="00E363E2" w:rsidRPr="00406803" w:rsidRDefault="00E363E2" w:rsidP="007F541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803">
        <w:rPr>
          <w:rFonts w:ascii="Times New Roman" w:hAnsi="Times New Roman" w:cs="Times New Roman"/>
          <w:bCs/>
          <w:sz w:val="24"/>
          <w:szCs w:val="24"/>
        </w:rPr>
        <w:t>Review of Updated Comprehensive Plan document.</w:t>
      </w:r>
    </w:p>
    <w:p w14:paraId="35EBF324" w14:textId="77777777" w:rsidR="002503F8" w:rsidRPr="0088539C" w:rsidRDefault="002503F8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7DB6C98" w14:textId="46200985" w:rsidR="00866FF4" w:rsidRPr="00406803" w:rsidRDefault="0006626E" w:rsidP="00A554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ADJOURN</w:t>
      </w:r>
    </w:p>
    <w:p w14:paraId="561A0729" w14:textId="3F91938D" w:rsidR="000A11CD" w:rsidRPr="00406803" w:rsidRDefault="000A11CD" w:rsidP="00A554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A11CD" w:rsidRPr="00406803" w:rsidSect="00414536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3D34" w14:textId="77777777" w:rsidR="00CE320D" w:rsidRDefault="00CE320D" w:rsidP="004854D8">
      <w:pPr>
        <w:spacing w:after="0" w:line="240" w:lineRule="auto"/>
      </w:pPr>
      <w:r>
        <w:separator/>
      </w:r>
    </w:p>
  </w:endnote>
  <w:endnote w:type="continuationSeparator" w:id="0">
    <w:p w14:paraId="29460A33" w14:textId="77777777" w:rsidR="00CE320D" w:rsidRDefault="00CE320D" w:rsidP="0048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83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64661" w14:textId="07C1C25C" w:rsidR="00853A66" w:rsidRDefault="00853A66">
        <w:pPr>
          <w:pStyle w:val="Footer"/>
          <w:jc w:val="right"/>
        </w:pPr>
        <w:r>
          <w:t xml:space="preserve">City of Hernando Planning Commission –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5B43C8" w14:textId="1C93EFE1" w:rsidR="004854D8" w:rsidRDefault="00485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971F" w14:textId="77777777" w:rsidR="00CE320D" w:rsidRDefault="00CE320D" w:rsidP="004854D8">
      <w:pPr>
        <w:spacing w:after="0" w:line="240" w:lineRule="auto"/>
      </w:pPr>
      <w:r>
        <w:separator/>
      </w:r>
    </w:p>
  </w:footnote>
  <w:footnote w:type="continuationSeparator" w:id="0">
    <w:p w14:paraId="06888C78" w14:textId="77777777" w:rsidR="00CE320D" w:rsidRDefault="00CE320D" w:rsidP="00485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2665"/>
    <w:multiLevelType w:val="hybridMultilevel"/>
    <w:tmpl w:val="E1F65406"/>
    <w:lvl w:ilvl="0" w:tplc="C100BA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648A"/>
    <w:multiLevelType w:val="hybridMultilevel"/>
    <w:tmpl w:val="8AA415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1D5D74"/>
    <w:multiLevelType w:val="hybridMultilevel"/>
    <w:tmpl w:val="E1F654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64CE3"/>
    <w:multiLevelType w:val="hybridMultilevel"/>
    <w:tmpl w:val="B8CA90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A924E1"/>
    <w:multiLevelType w:val="hybridMultilevel"/>
    <w:tmpl w:val="2E025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4625E"/>
    <w:multiLevelType w:val="hybridMultilevel"/>
    <w:tmpl w:val="666CA7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6E"/>
    <w:rsid w:val="00002E47"/>
    <w:rsid w:val="00003B32"/>
    <w:rsid w:val="00004E07"/>
    <w:rsid w:val="000106C1"/>
    <w:rsid w:val="0002035E"/>
    <w:rsid w:val="000273A5"/>
    <w:rsid w:val="00033195"/>
    <w:rsid w:val="000341DD"/>
    <w:rsid w:val="000347A8"/>
    <w:rsid w:val="000523F9"/>
    <w:rsid w:val="00055813"/>
    <w:rsid w:val="00055B17"/>
    <w:rsid w:val="000564AF"/>
    <w:rsid w:val="00063475"/>
    <w:rsid w:val="0006626E"/>
    <w:rsid w:val="00067601"/>
    <w:rsid w:val="00075C20"/>
    <w:rsid w:val="00076957"/>
    <w:rsid w:val="00080544"/>
    <w:rsid w:val="000825D4"/>
    <w:rsid w:val="000862AC"/>
    <w:rsid w:val="00096FF9"/>
    <w:rsid w:val="000A11CD"/>
    <w:rsid w:val="000A19FE"/>
    <w:rsid w:val="000B2E5D"/>
    <w:rsid w:val="000C05DD"/>
    <w:rsid w:val="000E0EF7"/>
    <w:rsid w:val="000E2AEF"/>
    <w:rsid w:val="000F0432"/>
    <w:rsid w:val="00102349"/>
    <w:rsid w:val="00106CD3"/>
    <w:rsid w:val="0011441F"/>
    <w:rsid w:val="00140DA0"/>
    <w:rsid w:val="0014650A"/>
    <w:rsid w:val="00152C7B"/>
    <w:rsid w:val="00164032"/>
    <w:rsid w:val="00173E51"/>
    <w:rsid w:val="00175CD4"/>
    <w:rsid w:val="0018707F"/>
    <w:rsid w:val="00191948"/>
    <w:rsid w:val="001C02E2"/>
    <w:rsid w:val="001C1718"/>
    <w:rsid w:val="001C65AB"/>
    <w:rsid w:val="001D0AA9"/>
    <w:rsid w:val="001D5196"/>
    <w:rsid w:val="001E5E5B"/>
    <w:rsid w:val="001F69C1"/>
    <w:rsid w:val="00200E05"/>
    <w:rsid w:val="00213A6B"/>
    <w:rsid w:val="00244F7D"/>
    <w:rsid w:val="002503F8"/>
    <w:rsid w:val="0025068E"/>
    <w:rsid w:val="002546D6"/>
    <w:rsid w:val="0025784A"/>
    <w:rsid w:val="00257A96"/>
    <w:rsid w:val="00267943"/>
    <w:rsid w:val="002713BC"/>
    <w:rsid w:val="00273354"/>
    <w:rsid w:val="00280DFD"/>
    <w:rsid w:val="00285A65"/>
    <w:rsid w:val="00290245"/>
    <w:rsid w:val="00291890"/>
    <w:rsid w:val="00292FC0"/>
    <w:rsid w:val="00293DBE"/>
    <w:rsid w:val="002A359F"/>
    <w:rsid w:val="002A6C37"/>
    <w:rsid w:val="002B4E46"/>
    <w:rsid w:val="002B4FFD"/>
    <w:rsid w:val="002B5CD0"/>
    <w:rsid w:val="002F2582"/>
    <w:rsid w:val="002F2B9F"/>
    <w:rsid w:val="002F324D"/>
    <w:rsid w:val="00300D4A"/>
    <w:rsid w:val="00301A8E"/>
    <w:rsid w:val="00303083"/>
    <w:rsid w:val="00307D02"/>
    <w:rsid w:val="0034564E"/>
    <w:rsid w:val="003476F1"/>
    <w:rsid w:val="00355B6A"/>
    <w:rsid w:val="00357B24"/>
    <w:rsid w:val="00363CBC"/>
    <w:rsid w:val="00374B2D"/>
    <w:rsid w:val="00380F2A"/>
    <w:rsid w:val="0038454D"/>
    <w:rsid w:val="00387EEC"/>
    <w:rsid w:val="00392173"/>
    <w:rsid w:val="00396F5B"/>
    <w:rsid w:val="003A386A"/>
    <w:rsid w:val="003B0ADC"/>
    <w:rsid w:val="003C5163"/>
    <w:rsid w:val="003D0FE0"/>
    <w:rsid w:val="003D20E7"/>
    <w:rsid w:val="003E1F7E"/>
    <w:rsid w:val="003E255E"/>
    <w:rsid w:val="00406803"/>
    <w:rsid w:val="00414536"/>
    <w:rsid w:val="00415E0A"/>
    <w:rsid w:val="00421136"/>
    <w:rsid w:val="00434E0E"/>
    <w:rsid w:val="00441C41"/>
    <w:rsid w:val="004438E7"/>
    <w:rsid w:val="00447FA2"/>
    <w:rsid w:val="00450CAA"/>
    <w:rsid w:val="00460131"/>
    <w:rsid w:val="00463F42"/>
    <w:rsid w:val="004678CB"/>
    <w:rsid w:val="004678E7"/>
    <w:rsid w:val="004814C3"/>
    <w:rsid w:val="004818F8"/>
    <w:rsid w:val="00485059"/>
    <w:rsid w:val="004854D8"/>
    <w:rsid w:val="00492BB8"/>
    <w:rsid w:val="004952B6"/>
    <w:rsid w:val="004A2E0A"/>
    <w:rsid w:val="004A5E3C"/>
    <w:rsid w:val="004A6045"/>
    <w:rsid w:val="004B47EE"/>
    <w:rsid w:val="004B782B"/>
    <w:rsid w:val="004C650B"/>
    <w:rsid w:val="004C6F3C"/>
    <w:rsid w:val="004E6F68"/>
    <w:rsid w:val="004F0320"/>
    <w:rsid w:val="004F287C"/>
    <w:rsid w:val="00505CC4"/>
    <w:rsid w:val="00525B53"/>
    <w:rsid w:val="005273EA"/>
    <w:rsid w:val="00541821"/>
    <w:rsid w:val="00542839"/>
    <w:rsid w:val="00545870"/>
    <w:rsid w:val="00553C20"/>
    <w:rsid w:val="005608EE"/>
    <w:rsid w:val="00563D80"/>
    <w:rsid w:val="005842D0"/>
    <w:rsid w:val="0058708D"/>
    <w:rsid w:val="005D049C"/>
    <w:rsid w:val="005D6926"/>
    <w:rsid w:val="005E5756"/>
    <w:rsid w:val="005E7D5D"/>
    <w:rsid w:val="005F15D6"/>
    <w:rsid w:val="005F63A6"/>
    <w:rsid w:val="00600091"/>
    <w:rsid w:val="0060153C"/>
    <w:rsid w:val="0060547B"/>
    <w:rsid w:val="006069CD"/>
    <w:rsid w:val="0062427F"/>
    <w:rsid w:val="00624A7B"/>
    <w:rsid w:val="00630B77"/>
    <w:rsid w:val="0063368D"/>
    <w:rsid w:val="00635806"/>
    <w:rsid w:val="006402BF"/>
    <w:rsid w:val="00643C37"/>
    <w:rsid w:val="00646E52"/>
    <w:rsid w:val="0065120B"/>
    <w:rsid w:val="006549A8"/>
    <w:rsid w:val="00664194"/>
    <w:rsid w:val="00665191"/>
    <w:rsid w:val="0067465E"/>
    <w:rsid w:val="00676DEA"/>
    <w:rsid w:val="006A07A5"/>
    <w:rsid w:val="006A4CDE"/>
    <w:rsid w:val="006B1A94"/>
    <w:rsid w:val="006C0A4A"/>
    <w:rsid w:val="006C25B6"/>
    <w:rsid w:val="006C367D"/>
    <w:rsid w:val="006C5C43"/>
    <w:rsid w:val="006C6F2A"/>
    <w:rsid w:val="006D0B5D"/>
    <w:rsid w:val="006D3BCB"/>
    <w:rsid w:val="006E524F"/>
    <w:rsid w:val="006E576F"/>
    <w:rsid w:val="006E6CEA"/>
    <w:rsid w:val="00701718"/>
    <w:rsid w:val="007023C6"/>
    <w:rsid w:val="00705841"/>
    <w:rsid w:val="0070777B"/>
    <w:rsid w:val="00710BD0"/>
    <w:rsid w:val="00721758"/>
    <w:rsid w:val="00721802"/>
    <w:rsid w:val="00726673"/>
    <w:rsid w:val="00740DEB"/>
    <w:rsid w:val="00741274"/>
    <w:rsid w:val="0076093F"/>
    <w:rsid w:val="00765C0D"/>
    <w:rsid w:val="00767B40"/>
    <w:rsid w:val="0077430A"/>
    <w:rsid w:val="007750DB"/>
    <w:rsid w:val="00797A8E"/>
    <w:rsid w:val="007A2075"/>
    <w:rsid w:val="007A34C3"/>
    <w:rsid w:val="007A7998"/>
    <w:rsid w:val="007F5415"/>
    <w:rsid w:val="0081775A"/>
    <w:rsid w:val="0082336C"/>
    <w:rsid w:val="00826EE9"/>
    <w:rsid w:val="00853191"/>
    <w:rsid w:val="00853A66"/>
    <w:rsid w:val="00853ACA"/>
    <w:rsid w:val="00857F8F"/>
    <w:rsid w:val="008648B1"/>
    <w:rsid w:val="00866FF4"/>
    <w:rsid w:val="00884028"/>
    <w:rsid w:val="0088539C"/>
    <w:rsid w:val="00890CD4"/>
    <w:rsid w:val="00894ED7"/>
    <w:rsid w:val="008A36E5"/>
    <w:rsid w:val="008B2FCF"/>
    <w:rsid w:val="008B6BCF"/>
    <w:rsid w:val="008C3556"/>
    <w:rsid w:val="008D0F91"/>
    <w:rsid w:val="008E1190"/>
    <w:rsid w:val="008E1865"/>
    <w:rsid w:val="008E4664"/>
    <w:rsid w:val="008E6A97"/>
    <w:rsid w:val="009023A1"/>
    <w:rsid w:val="00903898"/>
    <w:rsid w:val="0090421B"/>
    <w:rsid w:val="00904D8D"/>
    <w:rsid w:val="00912E66"/>
    <w:rsid w:val="00924C7C"/>
    <w:rsid w:val="0093017B"/>
    <w:rsid w:val="00935862"/>
    <w:rsid w:val="009419B8"/>
    <w:rsid w:val="009419D7"/>
    <w:rsid w:val="009504D3"/>
    <w:rsid w:val="00953538"/>
    <w:rsid w:val="00955875"/>
    <w:rsid w:val="00962FD5"/>
    <w:rsid w:val="009634DD"/>
    <w:rsid w:val="0097195C"/>
    <w:rsid w:val="00985268"/>
    <w:rsid w:val="0098725E"/>
    <w:rsid w:val="00993C9C"/>
    <w:rsid w:val="00995F45"/>
    <w:rsid w:val="009A2D41"/>
    <w:rsid w:val="009B5214"/>
    <w:rsid w:val="009C1C94"/>
    <w:rsid w:val="009C68AE"/>
    <w:rsid w:val="009D33C9"/>
    <w:rsid w:val="009D431E"/>
    <w:rsid w:val="009E035E"/>
    <w:rsid w:val="00A03683"/>
    <w:rsid w:val="00A15D2B"/>
    <w:rsid w:val="00A307CF"/>
    <w:rsid w:val="00A456AA"/>
    <w:rsid w:val="00A46109"/>
    <w:rsid w:val="00A4792C"/>
    <w:rsid w:val="00A47950"/>
    <w:rsid w:val="00A55436"/>
    <w:rsid w:val="00A77AA2"/>
    <w:rsid w:val="00A853DB"/>
    <w:rsid w:val="00AB0C7E"/>
    <w:rsid w:val="00AB0FE1"/>
    <w:rsid w:val="00AB6CD3"/>
    <w:rsid w:val="00AC6B12"/>
    <w:rsid w:val="00AD2D2C"/>
    <w:rsid w:val="00AE12E5"/>
    <w:rsid w:val="00AE2C3A"/>
    <w:rsid w:val="00AF1219"/>
    <w:rsid w:val="00B20C71"/>
    <w:rsid w:val="00B2435E"/>
    <w:rsid w:val="00B24B14"/>
    <w:rsid w:val="00B26FD8"/>
    <w:rsid w:val="00B32C3C"/>
    <w:rsid w:val="00B33490"/>
    <w:rsid w:val="00B621DE"/>
    <w:rsid w:val="00B70D14"/>
    <w:rsid w:val="00B70E84"/>
    <w:rsid w:val="00B75E69"/>
    <w:rsid w:val="00B77B5C"/>
    <w:rsid w:val="00BC088E"/>
    <w:rsid w:val="00BD3942"/>
    <w:rsid w:val="00BE063A"/>
    <w:rsid w:val="00BE72AD"/>
    <w:rsid w:val="00C02281"/>
    <w:rsid w:val="00C03FF6"/>
    <w:rsid w:val="00C17ED0"/>
    <w:rsid w:val="00C21714"/>
    <w:rsid w:val="00C22C16"/>
    <w:rsid w:val="00C24E93"/>
    <w:rsid w:val="00C37728"/>
    <w:rsid w:val="00C37DFB"/>
    <w:rsid w:val="00C41A26"/>
    <w:rsid w:val="00C459C1"/>
    <w:rsid w:val="00C5401E"/>
    <w:rsid w:val="00C63573"/>
    <w:rsid w:val="00C6422E"/>
    <w:rsid w:val="00CA5485"/>
    <w:rsid w:val="00CA5E91"/>
    <w:rsid w:val="00CA6C09"/>
    <w:rsid w:val="00CB0E43"/>
    <w:rsid w:val="00CB2E43"/>
    <w:rsid w:val="00CB3E36"/>
    <w:rsid w:val="00CB79E3"/>
    <w:rsid w:val="00CC0518"/>
    <w:rsid w:val="00CC6A7F"/>
    <w:rsid w:val="00CC77CB"/>
    <w:rsid w:val="00CE06B5"/>
    <w:rsid w:val="00CE30CA"/>
    <w:rsid w:val="00CE320D"/>
    <w:rsid w:val="00CE738E"/>
    <w:rsid w:val="00CF0E2B"/>
    <w:rsid w:val="00CF62D8"/>
    <w:rsid w:val="00CF7D2C"/>
    <w:rsid w:val="00D1592E"/>
    <w:rsid w:val="00D167E8"/>
    <w:rsid w:val="00D27052"/>
    <w:rsid w:val="00D3208E"/>
    <w:rsid w:val="00D321C0"/>
    <w:rsid w:val="00D431F2"/>
    <w:rsid w:val="00D442FF"/>
    <w:rsid w:val="00D54471"/>
    <w:rsid w:val="00D563DD"/>
    <w:rsid w:val="00D57EA7"/>
    <w:rsid w:val="00D767D2"/>
    <w:rsid w:val="00D77AD4"/>
    <w:rsid w:val="00D90395"/>
    <w:rsid w:val="00DA2694"/>
    <w:rsid w:val="00DB3222"/>
    <w:rsid w:val="00DB33E3"/>
    <w:rsid w:val="00DB4106"/>
    <w:rsid w:val="00DB6ECB"/>
    <w:rsid w:val="00DD018F"/>
    <w:rsid w:val="00DE0217"/>
    <w:rsid w:val="00DE11FF"/>
    <w:rsid w:val="00DE4FB3"/>
    <w:rsid w:val="00DE6EC4"/>
    <w:rsid w:val="00DF6632"/>
    <w:rsid w:val="00E05F3B"/>
    <w:rsid w:val="00E21F73"/>
    <w:rsid w:val="00E23298"/>
    <w:rsid w:val="00E27033"/>
    <w:rsid w:val="00E3324D"/>
    <w:rsid w:val="00E349F3"/>
    <w:rsid w:val="00E363E2"/>
    <w:rsid w:val="00E415D9"/>
    <w:rsid w:val="00E42732"/>
    <w:rsid w:val="00E44615"/>
    <w:rsid w:val="00E50DB4"/>
    <w:rsid w:val="00E56A2E"/>
    <w:rsid w:val="00E62D6A"/>
    <w:rsid w:val="00E6443C"/>
    <w:rsid w:val="00E65167"/>
    <w:rsid w:val="00E660D7"/>
    <w:rsid w:val="00E7174C"/>
    <w:rsid w:val="00E83351"/>
    <w:rsid w:val="00E953C0"/>
    <w:rsid w:val="00EA0704"/>
    <w:rsid w:val="00EA1406"/>
    <w:rsid w:val="00EA1773"/>
    <w:rsid w:val="00EC3895"/>
    <w:rsid w:val="00EC76D5"/>
    <w:rsid w:val="00ED5C66"/>
    <w:rsid w:val="00ED65A5"/>
    <w:rsid w:val="00EE5F29"/>
    <w:rsid w:val="00EE6BD7"/>
    <w:rsid w:val="00EF2790"/>
    <w:rsid w:val="00F23917"/>
    <w:rsid w:val="00F325B7"/>
    <w:rsid w:val="00F32EBD"/>
    <w:rsid w:val="00F3322E"/>
    <w:rsid w:val="00F36BC8"/>
    <w:rsid w:val="00F63FF7"/>
    <w:rsid w:val="00F662EF"/>
    <w:rsid w:val="00F826F2"/>
    <w:rsid w:val="00F86CBE"/>
    <w:rsid w:val="00F92713"/>
    <w:rsid w:val="00F93407"/>
    <w:rsid w:val="00F94E87"/>
    <w:rsid w:val="00F965C7"/>
    <w:rsid w:val="00FA2D1C"/>
    <w:rsid w:val="00FA2E9D"/>
    <w:rsid w:val="00FB162B"/>
    <w:rsid w:val="00FC7A04"/>
    <w:rsid w:val="00FD77C6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B5B5"/>
  <w15:chartTrackingRefBased/>
  <w15:docId w15:val="{4AD1E57D-75FE-4EC1-AA13-74BCB969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5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8"/>
  </w:style>
  <w:style w:type="paragraph" w:styleId="Footer">
    <w:name w:val="footer"/>
    <w:basedOn w:val="Normal"/>
    <w:link w:val="FooterChar"/>
    <w:uiPriority w:val="99"/>
    <w:unhideWhenUsed/>
    <w:rsid w:val="0048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8"/>
  </w:style>
  <w:style w:type="paragraph" w:styleId="NoSpacing">
    <w:name w:val="No Spacing"/>
    <w:uiPriority w:val="1"/>
    <w:qFormat/>
    <w:rsid w:val="004A5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Briley</dc:creator>
  <cp:keywords/>
  <dc:description/>
  <cp:lastModifiedBy>Planning</cp:lastModifiedBy>
  <cp:revision>3</cp:revision>
  <cp:lastPrinted>2021-08-06T17:01:00Z</cp:lastPrinted>
  <dcterms:created xsi:type="dcterms:W3CDTF">2021-11-18T19:07:00Z</dcterms:created>
  <dcterms:modified xsi:type="dcterms:W3CDTF">2021-12-03T17:07:00Z</dcterms:modified>
</cp:coreProperties>
</file>